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D8816" w14:textId="77777777" w:rsidR="009B3B88" w:rsidRDefault="001321CF" w:rsidP="009B3B8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Press Release: </w:t>
      </w:r>
      <w:r w:rsidRPr="009E5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9E5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Pr="009E5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 w:rsidRPr="008F3785">
        <w:rPr>
          <w:noProof/>
        </w:rPr>
        <w:drawing>
          <wp:inline distT="0" distB="0" distL="0" distR="0" wp14:anchorId="6DC26713" wp14:editId="55F92588">
            <wp:extent cx="533400" cy="632723"/>
            <wp:effectExtent l="0" t="0" r="0" b="0"/>
            <wp:docPr id="1" name="Picture 1" descr="C:\Users\hemranie\AppData\Local\Microsoft\Windows\INetCacheContent.Word\Bandhu17-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mranie\AppData\Local\Microsoft\Windows\INetCacheContent.Word\Bandhu17-6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32" cy="64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FFA" w:rsidRPr="009E5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 w:rsidRPr="009E5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 w:rsidRPr="009E5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 w:rsidRPr="009E5C2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</w:t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AA5FF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 xml:space="preserve">          </w:t>
      </w:r>
      <w:r w:rsidR="00AA5FFA" w:rsidRPr="002B1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Vishnu </w:t>
      </w:r>
      <w:proofErr w:type="spellStart"/>
      <w:r w:rsidR="00AA5FFA" w:rsidRPr="002B1B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Bandhu</w:t>
      </w:r>
      <w:proofErr w:type="spellEnd"/>
    </w:p>
    <w:p w14:paraId="1D2AC36B" w14:textId="42ECB7A6" w:rsidR="009B3B88" w:rsidRDefault="009B3B88" w:rsidP="009B3B88">
      <w:pPr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June 16, 2020</w:t>
      </w:r>
    </w:p>
    <w:p w14:paraId="0E4E3359" w14:textId="77777777" w:rsidR="00BA1C0A" w:rsidRDefault="00BA1C0A" w:rsidP="009B3B88">
      <w:pPr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</w:pPr>
    </w:p>
    <w:p w14:paraId="73D8100D" w14:textId="77777777" w:rsidR="00BA1C0A" w:rsidRDefault="009B3B88" w:rsidP="00BA1C0A">
      <w:pPr>
        <w:spacing w:after="0" w:line="480" w:lineRule="auto"/>
        <w:jc w:val="both"/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Swear in People Progressive Party/Civic (PPP/C) Presidential candidate Dr. Mohamed </w:t>
      </w:r>
      <w:proofErr w:type="spellStart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Irfaan</w:t>
      </w:r>
      <w:proofErr w:type="spellEnd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Ali 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n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ow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!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</w:rPr>
        <w:br/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The leader of the United Republican Party Dr. Vishnu </w:t>
      </w:r>
      <w:proofErr w:type="spellStart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Bandhu</w:t>
      </w:r>
      <w:proofErr w:type="spellEnd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is calling on the Guyana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Elections Commission (GECOM) Chair to swear in the People Progressive Party/Civic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(PPP/C) Presidential candidate Dr. Mohamed </w:t>
      </w:r>
      <w:proofErr w:type="spellStart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Irfaan</w:t>
      </w:r>
      <w:proofErr w:type="spellEnd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Ali as the new president of the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cooperative Republic of Guyana.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Dr. </w:t>
      </w:r>
      <w:proofErr w:type="spellStart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Bandhu</w:t>
      </w:r>
      <w:proofErr w:type="spellEnd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said that in the run up to the March 2, 2020 General and Regional elections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,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the party executive met with GECOM Commissioners, Legal Representative, the Chief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Elections Officer and the Chair where it was explained by the URP that the administrative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methods used by the commission did not present a level playing field to the smaller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political parties contesting the elections.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Representatives of both the major political parties represented on the commission said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the electoral management is solid.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Therefore, the </w:t>
      </w:r>
      <w:proofErr w:type="gramStart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final results</w:t>
      </w:r>
      <w:proofErr w:type="gramEnd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should be accepted by both parties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. 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The URP fielded representatives at all Twelve of the recounting stations and had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br/>
        <w:t>Managers, Supervisors and Tabulation Agents at the Arthur Chung Convention Center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(ACCC) and we are sure that the process was credible.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Why the delay Dr. </w:t>
      </w:r>
      <w:proofErr w:type="spellStart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Bandhu</w:t>
      </w:r>
      <w:proofErr w:type="spellEnd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asked, “if both parties agreed to the recount and the recount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shows that the elections were creditable then the results should be accepted and the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br/>
        <w:t>winner declared</w:t>
      </w:r>
      <w:r w:rsidR="00BA1C0A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.”  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Dr. </w:t>
      </w:r>
      <w:proofErr w:type="spellStart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Bandhu</w:t>
      </w:r>
      <w:proofErr w:type="spellEnd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is calling on the two major parties to show political maturity and accept the</w:t>
      </w: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br/>
        <w:t>results.</w:t>
      </w:r>
    </w:p>
    <w:p w14:paraId="53C1AE6C" w14:textId="3052CEE6" w:rsidR="009B3B88" w:rsidRPr="009B3B88" w:rsidRDefault="009B3B88" w:rsidP="00BA1C0A">
      <w:pPr>
        <w:spacing w:after="0" w:line="480" w:lineRule="auto"/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</w:pPr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br/>
        <w:t xml:space="preserve">Dr. Vishnu </w:t>
      </w:r>
      <w:proofErr w:type="spellStart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t>Bandhu</w:t>
      </w:r>
      <w:proofErr w:type="spellEnd"/>
      <w:r w:rsidRPr="009B3B88">
        <w:rPr>
          <w:rFonts w:ascii="Times New Roman" w:eastAsia="Times New Roman" w:hAnsi="Times New Roman" w:cs="Times New Roman"/>
          <w:color w:val="1C1E21"/>
          <w:sz w:val="24"/>
          <w:szCs w:val="24"/>
          <w:shd w:val="clear" w:color="auto" w:fill="FFFFFF"/>
        </w:rPr>
        <w:br/>
        <w:t>Leader of the United Republican Party (URP)</w:t>
      </w:r>
    </w:p>
    <w:p w14:paraId="484D539B" w14:textId="52A59A9D" w:rsidR="009B3B88" w:rsidRPr="009B3B88" w:rsidRDefault="009B3B88" w:rsidP="009B3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A4E6D43" w14:textId="77777777" w:rsidR="00EA42B6" w:rsidRPr="00FE0A87" w:rsidRDefault="00EA42B6" w:rsidP="009E5C28">
      <w:pPr>
        <w:pStyle w:val="NoSpacing"/>
      </w:pPr>
    </w:p>
    <w:sectPr w:rsidR="00EA42B6" w:rsidRPr="00FE0A87" w:rsidSect="00CD26AF">
      <w:headerReference w:type="default" r:id="rId9"/>
      <w:pgSz w:w="11907" w:h="16839" w:code="9"/>
      <w:pgMar w:top="1440" w:right="720" w:bottom="72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1113C" w14:textId="77777777" w:rsidR="00592AED" w:rsidRDefault="00592AED" w:rsidP="00CD26AF">
      <w:pPr>
        <w:spacing w:after="0" w:line="240" w:lineRule="auto"/>
      </w:pPr>
      <w:r>
        <w:separator/>
      </w:r>
    </w:p>
  </w:endnote>
  <w:endnote w:type="continuationSeparator" w:id="0">
    <w:p w14:paraId="022B4F83" w14:textId="77777777" w:rsidR="00592AED" w:rsidRDefault="00592AED" w:rsidP="00CD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F282E" w14:textId="77777777" w:rsidR="00592AED" w:rsidRDefault="00592AED" w:rsidP="00CD26AF">
      <w:pPr>
        <w:spacing w:after="0" w:line="240" w:lineRule="auto"/>
      </w:pPr>
      <w:r>
        <w:separator/>
      </w:r>
    </w:p>
  </w:footnote>
  <w:footnote w:type="continuationSeparator" w:id="0">
    <w:p w14:paraId="2538EBB4" w14:textId="77777777" w:rsidR="00592AED" w:rsidRDefault="00592AED" w:rsidP="00CD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2E498" w14:textId="77777777" w:rsidR="00CD26AF" w:rsidRPr="00CD26AF" w:rsidRDefault="00CD26AF" w:rsidP="00CD26AF">
    <w:pPr>
      <w:pStyle w:val="Header"/>
    </w:pPr>
    <w:r>
      <w:rPr>
        <w:noProof/>
      </w:rPr>
      <w:drawing>
        <wp:inline distT="0" distB="0" distL="0" distR="0" wp14:anchorId="76B9E5A9" wp14:editId="54AC7DC7">
          <wp:extent cx="6569666" cy="1418484"/>
          <wp:effectExtent l="19050" t="0" r="2584" b="0"/>
          <wp:docPr id="2" name="Picture 1" descr="Head sn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 sn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9666" cy="1418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32AC3"/>
    <w:multiLevelType w:val="hybridMultilevel"/>
    <w:tmpl w:val="EE2EE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5E"/>
    <w:rsid w:val="00027B53"/>
    <w:rsid w:val="0009163C"/>
    <w:rsid w:val="00122180"/>
    <w:rsid w:val="001321CF"/>
    <w:rsid w:val="00155472"/>
    <w:rsid w:val="001631E7"/>
    <w:rsid w:val="00187512"/>
    <w:rsid w:val="001E4B7E"/>
    <w:rsid w:val="001E5434"/>
    <w:rsid w:val="001F4912"/>
    <w:rsid w:val="00202BFE"/>
    <w:rsid w:val="00232C61"/>
    <w:rsid w:val="00240C01"/>
    <w:rsid w:val="00266D1B"/>
    <w:rsid w:val="002A627B"/>
    <w:rsid w:val="00323074"/>
    <w:rsid w:val="0033232B"/>
    <w:rsid w:val="00336740"/>
    <w:rsid w:val="00344290"/>
    <w:rsid w:val="003616E8"/>
    <w:rsid w:val="00385932"/>
    <w:rsid w:val="00391FAB"/>
    <w:rsid w:val="00423E5E"/>
    <w:rsid w:val="00426140"/>
    <w:rsid w:val="0049323F"/>
    <w:rsid w:val="00515AF0"/>
    <w:rsid w:val="0052065D"/>
    <w:rsid w:val="00576458"/>
    <w:rsid w:val="00590A8A"/>
    <w:rsid w:val="00592AED"/>
    <w:rsid w:val="005E13D6"/>
    <w:rsid w:val="005E756F"/>
    <w:rsid w:val="005F1612"/>
    <w:rsid w:val="00604495"/>
    <w:rsid w:val="00615E42"/>
    <w:rsid w:val="006335FB"/>
    <w:rsid w:val="00667792"/>
    <w:rsid w:val="006E23DF"/>
    <w:rsid w:val="00713A9D"/>
    <w:rsid w:val="00783788"/>
    <w:rsid w:val="007D6095"/>
    <w:rsid w:val="00822A5E"/>
    <w:rsid w:val="008A0A32"/>
    <w:rsid w:val="008D476B"/>
    <w:rsid w:val="00917651"/>
    <w:rsid w:val="00947B64"/>
    <w:rsid w:val="009571E5"/>
    <w:rsid w:val="00960BB7"/>
    <w:rsid w:val="009A6F19"/>
    <w:rsid w:val="009B3B88"/>
    <w:rsid w:val="009B6C62"/>
    <w:rsid w:val="009C5AB3"/>
    <w:rsid w:val="009E5C28"/>
    <w:rsid w:val="00A64ADC"/>
    <w:rsid w:val="00A87250"/>
    <w:rsid w:val="00AA5FFA"/>
    <w:rsid w:val="00AD34BE"/>
    <w:rsid w:val="00AE57BA"/>
    <w:rsid w:val="00B52467"/>
    <w:rsid w:val="00B80D16"/>
    <w:rsid w:val="00B8706A"/>
    <w:rsid w:val="00BA1C0A"/>
    <w:rsid w:val="00BD5652"/>
    <w:rsid w:val="00C46556"/>
    <w:rsid w:val="00C65A1E"/>
    <w:rsid w:val="00CA1E7D"/>
    <w:rsid w:val="00CA327F"/>
    <w:rsid w:val="00CB7A8B"/>
    <w:rsid w:val="00CC3A62"/>
    <w:rsid w:val="00CD26AF"/>
    <w:rsid w:val="00CD76F6"/>
    <w:rsid w:val="00CE758D"/>
    <w:rsid w:val="00D06753"/>
    <w:rsid w:val="00D22303"/>
    <w:rsid w:val="00D25736"/>
    <w:rsid w:val="00D4544D"/>
    <w:rsid w:val="00D64B7E"/>
    <w:rsid w:val="00DD7287"/>
    <w:rsid w:val="00E00E00"/>
    <w:rsid w:val="00E0194B"/>
    <w:rsid w:val="00E22994"/>
    <w:rsid w:val="00E365A0"/>
    <w:rsid w:val="00E56D29"/>
    <w:rsid w:val="00E60CEA"/>
    <w:rsid w:val="00E60E67"/>
    <w:rsid w:val="00E62E14"/>
    <w:rsid w:val="00E80853"/>
    <w:rsid w:val="00EA42B6"/>
    <w:rsid w:val="00ED0FB9"/>
    <w:rsid w:val="00EE13CD"/>
    <w:rsid w:val="00EF5BBC"/>
    <w:rsid w:val="00F039D1"/>
    <w:rsid w:val="00F06CBC"/>
    <w:rsid w:val="00F44B22"/>
    <w:rsid w:val="00F475F5"/>
    <w:rsid w:val="00F74A6D"/>
    <w:rsid w:val="00F7640B"/>
    <w:rsid w:val="00FC2C45"/>
    <w:rsid w:val="00FC3760"/>
    <w:rsid w:val="00FE0A87"/>
    <w:rsid w:val="00FE44C7"/>
    <w:rsid w:val="00F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F9F3"/>
  <w15:docId w15:val="{7FCE9F87-60EA-41E1-BC4E-670E8665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6AF"/>
  </w:style>
  <w:style w:type="paragraph" w:styleId="Footer">
    <w:name w:val="footer"/>
    <w:basedOn w:val="Normal"/>
    <w:link w:val="FooterChar"/>
    <w:uiPriority w:val="99"/>
    <w:semiHidden/>
    <w:unhideWhenUsed/>
    <w:rsid w:val="00CD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6AF"/>
  </w:style>
  <w:style w:type="paragraph" w:styleId="BalloonText">
    <w:name w:val="Balloon Text"/>
    <w:basedOn w:val="Normal"/>
    <w:link w:val="BalloonTextChar"/>
    <w:uiPriority w:val="99"/>
    <w:semiHidden/>
    <w:unhideWhenUsed/>
    <w:rsid w:val="00CD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6A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B7A8B"/>
    <w:rPr>
      <w:b/>
      <w:bCs/>
    </w:rPr>
  </w:style>
  <w:style w:type="character" w:styleId="Emphasis">
    <w:name w:val="Emphasis"/>
    <w:basedOn w:val="DefaultParagraphFont"/>
    <w:uiPriority w:val="20"/>
    <w:qFormat/>
    <w:rsid w:val="00615E42"/>
    <w:rPr>
      <w:i/>
      <w:iCs/>
    </w:rPr>
  </w:style>
  <w:style w:type="paragraph" w:styleId="ListParagraph">
    <w:name w:val="List Paragraph"/>
    <w:basedOn w:val="Normal"/>
    <w:uiPriority w:val="34"/>
    <w:qFormat/>
    <w:rsid w:val="00F74A6D"/>
    <w:pPr>
      <w:ind w:left="720"/>
      <w:contextualSpacing/>
    </w:pPr>
  </w:style>
  <w:style w:type="paragraph" w:styleId="NoSpacing">
    <w:name w:val="No Spacing"/>
    <w:uiPriority w:val="1"/>
    <w:qFormat/>
    <w:rsid w:val="00F74A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2486">
              <w:blockQuote w:val="1"/>
              <w:marLeft w:val="6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3" w:color="0000FF"/>
                <w:bottom w:val="none" w:sz="0" w:space="0" w:color="auto"/>
                <w:right w:val="none" w:sz="0" w:space="0" w:color="auto"/>
              </w:divBdr>
              <w:divsChild>
                <w:div w:id="887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43937">
                      <w:blockQuote w:val="1"/>
                      <w:marLeft w:val="6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ek\Desktop\Letter%20Head%20Template%20UR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A025-6A9F-4C9A-9C20-5A09EA57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 URP</Template>
  <TotalTime>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geek</dc:creator>
  <cp:lastModifiedBy>hemranie brijlall</cp:lastModifiedBy>
  <cp:revision>2</cp:revision>
  <dcterms:created xsi:type="dcterms:W3CDTF">2020-06-19T00:42:00Z</dcterms:created>
  <dcterms:modified xsi:type="dcterms:W3CDTF">2020-06-19T00:42:00Z</dcterms:modified>
</cp:coreProperties>
</file>